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59"/>
        <w:gridCol w:w="2785"/>
        <w:gridCol w:w="837"/>
        <w:gridCol w:w="1006"/>
        <w:gridCol w:w="900"/>
        <w:gridCol w:w="1677"/>
        <w:gridCol w:w="2313"/>
      </w:tblGrid>
      <w:tr w:rsidR="00B71641" w:rsidRPr="00B71641" w:rsidTr="00B71641">
        <w:trPr>
          <w:trHeight w:val="315"/>
        </w:trPr>
        <w:tc>
          <w:tcPr>
            <w:tcW w:w="1127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LỊCH LÀM VIỆC TUẦN 26 VÀ THÁNG 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ĐẢNG ỦY, HĐND, UBND, UBMTTQ VN XÃ TỊNH HÀ</w:t>
            </w: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Ngày /Thứ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Buổi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Nội dung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Chủ trì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Địa điểm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Chuẩn bị nội dung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Thành phần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Ghi chú</w:t>
            </w: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17/06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2</w:t>
            </w:r>
          </w:p>
        </w:tc>
        <w:tc>
          <w:tcPr>
            <w:tcW w:w="7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Làm việc tại cơ quan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iCs/>
                <w:color w:val="000000" w:themeColor="text1"/>
                <w:szCs w:val="28"/>
              </w:rPr>
              <w:t xml:space="preserve">Từ ngày 17/6/2024 đến ngày 21/6/2024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cập nhật KTQP đối tượng 4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71641">
              <w:rPr>
                <w:rFonts w:eastAsia="Times New Roman" w:cs="Times New Roman"/>
                <w:iCs/>
                <w:color w:val="000000" w:themeColor="text1"/>
                <w:szCs w:val="28"/>
              </w:rPr>
              <w:t xml:space="preserve">Trường Chính trị </w:t>
            </w:r>
            <w:r>
              <w:rPr>
                <w:rFonts w:eastAsia="Times New Roman" w:cs="Times New Roman"/>
                <w:iCs/>
                <w:color w:val="000000" w:themeColor="text1"/>
                <w:szCs w:val="28"/>
              </w:rPr>
              <w:t>T</w:t>
            </w:r>
            <w:r w:rsidRPr="00B71641">
              <w:rPr>
                <w:rFonts w:eastAsia="Times New Roman" w:cs="Times New Roman"/>
                <w:iCs/>
                <w:color w:val="000000" w:themeColor="text1"/>
                <w:szCs w:val="28"/>
              </w:rPr>
              <w:t xml:space="preserve">ỉnh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iCs/>
                <w:color w:val="000000" w:themeColor="text1"/>
                <w:szCs w:val="28"/>
              </w:rPr>
              <w:t xml:space="preserve">Đ/c Dũng - CT UB </w:t>
            </w: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Làm việc tại cơ quan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18/6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3</w:t>
            </w:r>
          </w:p>
        </w:tc>
        <w:tc>
          <w:tcPr>
            <w:tcW w:w="7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8h họp lấy ý </w:t>
            </w:r>
            <w:bookmarkStart w:id="0" w:name="_GoBack"/>
            <w:bookmarkEnd w:id="0"/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kiến hoàn thiện hồ sơ thiết kế các công trình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HT xã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Lđ ĐU, HĐND, UBND, MT, ĐC, TC, VP, ban thôn HNB, NG, HT, LLN, HTX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Từ ngày 18-20/6/2024 cập nhật KTQP đối tượng 3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TĐ 887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Đ/c Điệp - PCT UBND xã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8h tập huấn nghiêp vụ tín dụng chính sách xã hội cho BGN cấp xã và hội đoàn thể các xã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HT phòng số 3 của UBND huyện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Hội ND, CCB, PN xã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14h15 huyện kiểm tra công tác chuyển đổi số từ 2023 đến nay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HT xã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VP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Đoàn KT theo QĐ 1151/QĐ-UBND; lđ UB xã, BCĐ CĐS xã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19/6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4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8h UBND huyện làm việc với ông Huỳnh Ngọc Khánh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vận động hoàn trả lại số tiền bồi thường, hỗ trợ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 xml:space="preserve">đã nhận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khi bị ảnh hưởng dự án Cầu Trà Khúc 3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Phòng họp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số 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Đ/c Điệp PCT, Hà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20/6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5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7h 30 sơ kết giữa nhiệm kỳ thực hiện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nghị quyết ĐH ĐB PN các cấp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Huyện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hội PN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Tầng 3, HT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huyện uỷ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Lãnh đạo Đảng uỷ,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Hội LHPN xã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Giám sát việc tổ chức thực hiện Đề án xây dựng trường đạt chuẩn quốc gia giai đoạn 2021-2025 (tại Trường MN, Trường Tiểu học, THCS)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Huyện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Tại Trường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VHXH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Lãnh đạo ĐU, HĐND, đc Trang - PCT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14h tổ chức hội nghị tuyên truyền chính sách BHXH, BHYT năm 2024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BCĐ 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HT UBND xã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VHXH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Ban Tuyên giáo Tỉnh ủy,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Ban Tuyên giáo Huyện ủy,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BCĐ thực hiện chính sách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BHXH, BHYT xã, Người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dân 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21/6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6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Dự Dại hội Hội LHTNVN huyện Sơn Tịnh 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Trung tâm huyện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Tiền, Biên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14h: Giám sát việc tổ chức thực hiện Đề án xây dựng trường đạt chuẩn quốc gia giai đoạn 2021-2025 (tại Trường THCS NGuyễn Chánh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Huyện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Tại Trường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VHXH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Lãnh đạo ĐU, HĐND, đc Trang - PCT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22/6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7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lastRenderedPageBreak/>
              <w:t>23/6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CN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24/06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2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14h ra mắt mô hình công nhận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hội viên danh dự của Hội LHPN VN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và lồng ghép chương trình tập huấn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công tác PC BLGĐ và công tác bảo vệ,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chăm sóc, giáo dục trẻ em năm 2024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Hội LHPN xã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 xml:space="preserve">HT 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UBND xã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Hội LHPN xã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Lãnh đạo Đảng ủy, HĐND,</w:t>
            </w: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br/>
              <w:t>UBND, UBMTTQVN xã, các ban, ngành, HĐT, HV danh dự, BCH Hội PN, HV PN, trẻ em gái tiêu biểu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26/06</w:t>
            </w:r>
            <w:r w:rsidRPr="00B71641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4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Hội PN xã Giao lưu bóng chuyền cụm thi đua số 2 tại xã Tịnh Bình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Tịnh Bình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71641">
              <w:rPr>
                <w:rFonts w:eastAsia="Times New Roman" w:cs="Times New Roman"/>
                <w:color w:val="000000" w:themeColor="text1"/>
                <w:szCs w:val="28"/>
              </w:rPr>
              <w:t>Hội PN xã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B71641" w:rsidRPr="00B71641" w:rsidTr="00B71641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641" w:rsidRPr="00B71641" w:rsidRDefault="00B71641" w:rsidP="00B716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96B08" w:rsidRPr="00B71641" w:rsidRDefault="00E96B08">
      <w:pPr>
        <w:rPr>
          <w:color w:val="000000" w:themeColor="text1"/>
        </w:rPr>
      </w:pPr>
    </w:p>
    <w:sectPr w:rsidR="00E96B08" w:rsidRPr="00B71641" w:rsidSect="000657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1"/>
    <w:rsid w:val="00065719"/>
    <w:rsid w:val="00B71641"/>
    <w:rsid w:val="00E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B327C-F06F-47DB-AFB0-C96B8A3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2024-06-17T01:49:00Z</dcterms:created>
  <dcterms:modified xsi:type="dcterms:W3CDTF">2024-06-17T01:58:00Z</dcterms:modified>
</cp:coreProperties>
</file>